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9A817" w14:textId="77777777" w:rsidR="00870150" w:rsidRPr="00CC37A9" w:rsidRDefault="00870150" w:rsidP="00870150">
      <w:pPr>
        <w:widowControl w:val="0"/>
        <w:adjustRightInd w:val="0"/>
        <w:spacing w:after="0" w:line="240" w:lineRule="auto"/>
        <w:jc w:val="center"/>
        <w:rPr>
          <w:rFonts w:ascii="French Script MT" w:eastAsia="Times New Roman" w:hAnsi="French Script MT" w:cs="Times New Roman"/>
          <w:sz w:val="72"/>
          <w:szCs w:val="48"/>
          <w:lang w:val="en-US" w:eastAsia="en-US"/>
        </w:rPr>
      </w:pPr>
      <w:r w:rsidRPr="00CC37A9">
        <w:rPr>
          <w:rFonts w:ascii="French Script MT" w:eastAsia="Times New Roman" w:hAnsi="French Script MT" w:cs="Times New Roman"/>
          <w:sz w:val="72"/>
          <w:szCs w:val="48"/>
          <w:lang w:val="en-US" w:eastAsia="en-US"/>
        </w:rPr>
        <w:t>East Anglian Traditional Music Trust</w:t>
      </w:r>
    </w:p>
    <w:p w14:paraId="46B24B34" w14:textId="77777777" w:rsidR="00870150" w:rsidRPr="00CC37A9" w:rsidRDefault="00870150" w:rsidP="00870150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CC37A9">
        <w:rPr>
          <w:rFonts w:cstheme="minorHAnsi"/>
          <w:b/>
          <w:sz w:val="24"/>
          <w:szCs w:val="24"/>
          <w:lang w:val="en-US"/>
        </w:rPr>
        <w:t xml:space="preserve">Red Gables, Ipswich Road, </w:t>
      </w:r>
      <w:proofErr w:type="spellStart"/>
      <w:r w:rsidRPr="00CC37A9">
        <w:rPr>
          <w:rFonts w:cstheme="minorHAnsi"/>
          <w:b/>
          <w:sz w:val="24"/>
          <w:szCs w:val="24"/>
          <w:lang w:val="en-US"/>
        </w:rPr>
        <w:t>Stowmarket</w:t>
      </w:r>
      <w:proofErr w:type="spellEnd"/>
      <w:r w:rsidRPr="00CC37A9">
        <w:rPr>
          <w:rFonts w:cstheme="minorHAnsi"/>
          <w:b/>
          <w:sz w:val="24"/>
          <w:szCs w:val="24"/>
          <w:lang w:val="en-US"/>
        </w:rPr>
        <w:t>, Suffolk IP14 1BE</w:t>
      </w:r>
      <w:r w:rsidRPr="00CC37A9">
        <w:rPr>
          <w:rFonts w:cstheme="minorHAnsi"/>
          <w:b/>
          <w:sz w:val="24"/>
          <w:szCs w:val="24"/>
          <w:lang w:val="en-US"/>
        </w:rPr>
        <w:br/>
        <w:t xml:space="preserve">Tel: 07495 054669    Email: </w:t>
      </w:r>
      <w:hyperlink r:id="rId7" w:history="1">
        <w:r w:rsidRPr="00CC37A9">
          <w:rPr>
            <w:rFonts w:cstheme="minorHAnsi"/>
            <w:b/>
            <w:color w:val="0000FF"/>
            <w:sz w:val="24"/>
            <w:szCs w:val="24"/>
            <w:u w:val="single"/>
            <w:lang w:val="en-US"/>
          </w:rPr>
          <w:t>info@eatmt.org.uk</w:t>
        </w:r>
      </w:hyperlink>
      <w:r w:rsidRPr="00CC37A9">
        <w:rPr>
          <w:rFonts w:cstheme="minorHAnsi"/>
          <w:b/>
          <w:sz w:val="24"/>
          <w:szCs w:val="24"/>
          <w:lang w:val="en-US"/>
        </w:rPr>
        <w:t xml:space="preserve">     </w:t>
      </w:r>
      <w:hyperlink r:id="rId8" w:history="1">
        <w:r w:rsidRPr="00CC37A9">
          <w:rPr>
            <w:rFonts w:cstheme="minorHAnsi"/>
            <w:b/>
            <w:color w:val="0000FF"/>
            <w:sz w:val="24"/>
            <w:szCs w:val="24"/>
            <w:u w:val="single"/>
            <w:lang w:val="en-US"/>
          </w:rPr>
          <w:t>www.eatmt.org.uk</w:t>
        </w:r>
      </w:hyperlink>
      <w:r w:rsidRPr="00CC37A9">
        <w:rPr>
          <w:rFonts w:cstheme="minorHAnsi"/>
          <w:b/>
          <w:sz w:val="24"/>
          <w:szCs w:val="24"/>
          <w:lang w:val="en-US"/>
        </w:rPr>
        <w:t xml:space="preserve"> </w:t>
      </w:r>
      <w:r w:rsidRPr="00CC37A9">
        <w:rPr>
          <w:rFonts w:cstheme="minorHAnsi"/>
          <w:b/>
          <w:sz w:val="24"/>
          <w:szCs w:val="24"/>
          <w:lang w:val="en-US"/>
        </w:rPr>
        <w:br/>
      </w:r>
      <w:r w:rsidRPr="00CC37A9">
        <w:rPr>
          <w:rFonts w:cstheme="minorHAnsi"/>
          <w:b/>
          <w:sz w:val="24"/>
          <w:szCs w:val="24"/>
        </w:rPr>
        <w:t>Registered Charity No. 1082774</w:t>
      </w:r>
    </w:p>
    <w:p w14:paraId="230531F6" w14:textId="66C4794E" w:rsidR="000B18F5" w:rsidRPr="00BD686D" w:rsidRDefault="003B079F" w:rsidP="00D92FDA">
      <w:pPr>
        <w:spacing w:after="0"/>
        <w:rPr>
          <w:rFonts w:cs="Calibri"/>
          <w:b/>
          <w:bCs/>
          <w:sz w:val="36"/>
          <w:szCs w:val="36"/>
        </w:rPr>
      </w:pPr>
      <w:r>
        <w:rPr>
          <w:rFonts w:cs="Calibri"/>
          <w:b/>
          <w:bCs/>
          <w:sz w:val="36"/>
          <w:szCs w:val="36"/>
        </w:rPr>
        <w:t>Reserves Policy</w:t>
      </w:r>
      <w:r w:rsidR="007C5A20" w:rsidRPr="00BD686D">
        <w:rPr>
          <w:rFonts w:cs="Calibri"/>
          <w:b/>
          <w:bCs/>
          <w:sz w:val="36"/>
          <w:szCs w:val="36"/>
        </w:rPr>
        <w:t xml:space="preserve"> </w:t>
      </w:r>
      <w:r w:rsidR="0006355C" w:rsidRPr="00BD686D">
        <w:rPr>
          <w:rFonts w:cs="Calibri"/>
          <w:b/>
          <w:bCs/>
          <w:sz w:val="36"/>
          <w:szCs w:val="36"/>
        </w:rPr>
        <w:t xml:space="preserve">  </w:t>
      </w:r>
    </w:p>
    <w:p w14:paraId="0D28897E" w14:textId="77777777" w:rsidR="00837520" w:rsidRDefault="00837520" w:rsidP="00837520">
      <w:pPr>
        <w:keepNext/>
        <w:spacing w:after="0" w:line="240" w:lineRule="auto"/>
        <w:outlineLvl w:val="4"/>
        <w:rPr>
          <w:rFonts w:ascii="Calibri" w:eastAsia="Times New Roman" w:hAnsi="Calibri" w:cs="Calibri"/>
          <w:b/>
          <w:bCs/>
          <w:sz w:val="28"/>
          <w:szCs w:val="28"/>
          <w:lang w:eastAsia="en-US"/>
        </w:rPr>
      </w:pPr>
    </w:p>
    <w:p w14:paraId="3C7137C2" w14:textId="77777777" w:rsidR="00837520" w:rsidRPr="00837520" w:rsidRDefault="00837520" w:rsidP="00837520">
      <w:pPr>
        <w:keepNext/>
        <w:spacing w:after="0" w:line="240" w:lineRule="auto"/>
        <w:outlineLvl w:val="4"/>
        <w:rPr>
          <w:rFonts w:ascii="Calibri" w:eastAsia="Times New Roman" w:hAnsi="Calibri" w:cs="Calibri"/>
          <w:b/>
          <w:bCs/>
          <w:sz w:val="28"/>
          <w:szCs w:val="28"/>
          <w:lang w:eastAsia="en-US"/>
        </w:rPr>
      </w:pPr>
      <w:r w:rsidRPr="00837520">
        <w:rPr>
          <w:rFonts w:ascii="Calibri" w:eastAsia="Times New Roman" w:hAnsi="Calibri" w:cs="Calibri"/>
          <w:b/>
          <w:bCs/>
          <w:sz w:val="28"/>
          <w:szCs w:val="28"/>
          <w:lang w:eastAsia="en-US"/>
        </w:rPr>
        <w:t>INTRODUCTION</w:t>
      </w:r>
    </w:p>
    <w:p w14:paraId="5E74DD80" w14:textId="77777777" w:rsidR="00837520" w:rsidRPr="00837520" w:rsidRDefault="00837520" w:rsidP="0083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462510A" w14:textId="77777777" w:rsidR="00837520" w:rsidRPr="00837520" w:rsidRDefault="00837520" w:rsidP="00837520">
      <w:pPr>
        <w:spacing w:after="0" w:line="240" w:lineRule="auto"/>
        <w:rPr>
          <w:rFonts w:ascii="Calibri" w:eastAsia="Times New Roman" w:hAnsi="Calibri" w:cs="Calibri"/>
          <w:color w:val="141412"/>
          <w:sz w:val="28"/>
          <w:szCs w:val="28"/>
          <w:shd w:val="clear" w:color="auto" w:fill="FFFFFF"/>
          <w:lang w:eastAsia="en-GB"/>
        </w:rPr>
      </w:pPr>
      <w:r w:rsidRPr="00837520">
        <w:rPr>
          <w:rFonts w:ascii="Calibri" w:eastAsia="Times New Roman" w:hAnsi="Calibri" w:cs="Calibri"/>
          <w:sz w:val="28"/>
          <w:szCs w:val="28"/>
          <w:lang w:eastAsia="en-GB"/>
        </w:rPr>
        <w:t>The East Anglian Traditional Music Trust (EATMT) is a registered charity and exists to archive, promote</w:t>
      </w:r>
      <w:r w:rsidRPr="00837520">
        <w:rPr>
          <w:rFonts w:ascii="Calibri" w:eastAsia="Times New Roman" w:hAnsi="Calibri" w:cs="Calibri"/>
          <w:color w:val="141412"/>
          <w:sz w:val="28"/>
          <w:szCs w:val="28"/>
          <w:shd w:val="clear" w:color="auto" w:fill="FFFFFF"/>
          <w:lang w:eastAsia="en-GB"/>
        </w:rPr>
        <w:t>, research and create projects about traditional music, song, dance and customs of East Anglia in order to take them into the 21</w:t>
      </w:r>
      <w:r w:rsidRPr="00837520">
        <w:rPr>
          <w:rFonts w:ascii="Calibri" w:eastAsia="Times New Roman" w:hAnsi="Calibri" w:cs="Calibri"/>
          <w:color w:val="141412"/>
          <w:sz w:val="28"/>
          <w:szCs w:val="28"/>
          <w:shd w:val="clear" w:color="auto" w:fill="FFFFFF"/>
          <w:vertAlign w:val="superscript"/>
          <w:lang w:eastAsia="en-GB"/>
        </w:rPr>
        <w:t>st</w:t>
      </w:r>
      <w:r w:rsidRPr="00837520">
        <w:rPr>
          <w:rFonts w:ascii="Calibri" w:eastAsia="Times New Roman" w:hAnsi="Calibri" w:cs="Calibri"/>
          <w:color w:val="141412"/>
          <w:sz w:val="28"/>
          <w:szCs w:val="28"/>
          <w:shd w:val="clear" w:color="auto" w:fill="FFFFFF"/>
          <w:lang w:eastAsia="en-GB"/>
        </w:rPr>
        <w:t xml:space="preserve"> century. </w:t>
      </w:r>
    </w:p>
    <w:p w14:paraId="0ACBC8CC" w14:textId="77777777" w:rsidR="00837520" w:rsidRPr="00837520" w:rsidRDefault="00837520" w:rsidP="00837520">
      <w:pPr>
        <w:spacing w:after="0" w:line="240" w:lineRule="auto"/>
        <w:rPr>
          <w:rFonts w:ascii="Calibri" w:eastAsia="Times New Roman" w:hAnsi="Calibri" w:cs="Calibri"/>
          <w:color w:val="141412"/>
          <w:sz w:val="28"/>
          <w:szCs w:val="28"/>
          <w:shd w:val="clear" w:color="auto" w:fill="FFFFFF"/>
          <w:lang w:eastAsia="en-GB"/>
        </w:rPr>
      </w:pPr>
    </w:p>
    <w:p w14:paraId="46E2FD9F" w14:textId="77777777" w:rsidR="00837520" w:rsidRPr="00837520" w:rsidRDefault="00837520" w:rsidP="00837520">
      <w:pPr>
        <w:spacing w:after="0" w:line="240" w:lineRule="auto"/>
        <w:rPr>
          <w:rFonts w:ascii="Calibri" w:eastAsia="Times New Roman" w:hAnsi="Calibri" w:cs="Calibri"/>
          <w:color w:val="141412"/>
          <w:sz w:val="28"/>
          <w:szCs w:val="28"/>
          <w:shd w:val="clear" w:color="auto" w:fill="FFFFFF"/>
          <w:lang w:eastAsia="en-GB"/>
        </w:rPr>
      </w:pPr>
      <w:r w:rsidRPr="00837520">
        <w:rPr>
          <w:rFonts w:ascii="Calibri" w:eastAsia="Times New Roman" w:hAnsi="Calibri" w:cs="Calibri"/>
          <w:color w:val="141412"/>
          <w:sz w:val="28"/>
          <w:szCs w:val="28"/>
          <w:shd w:val="clear" w:color="auto" w:fill="FFFFFF"/>
          <w:lang w:eastAsia="en-GB"/>
        </w:rPr>
        <w:t>We also present various events, workshops and demonstrations in the wider East Anglian Community and further afield. </w:t>
      </w:r>
    </w:p>
    <w:p w14:paraId="76F664A0" w14:textId="77777777" w:rsidR="00D92FDA" w:rsidRDefault="00D92FDA" w:rsidP="00D92FDA">
      <w:pPr>
        <w:spacing w:after="0"/>
      </w:pPr>
    </w:p>
    <w:p w14:paraId="69463F55" w14:textId="46035246" w:rsidR="00D12167" w:rsidRPr="00BD686D" w:rsidRDefault="00D12167" w:rsidP="00D92FDA">
      <w:pPr>
        <w:spacing w:after="0"/>
      </w:pPr>
    </w:p>
    <w:p w14:paraId="5FBD58CF" w14:textId="77777777" w:rsidR="00C65BC7" w:rsidRDefault="006C6804" w:rsidP="00C65BC7">
      <w:pPr>
        <w:spacing w:after="0"/>
        <w:rPr>
          <w:rFonts w:cstheme="minorHAnsi"/>
          <w:b/>
          <w:bCs/>
          <w:sz w:val="28"/>
          <w:szCs w:val="28"/>
        </w:rPr>
      </w:pPr>
      <w:bookmarkStart w:id="0" w:name="_GoBack"/>
      <w:r w:rsidRPr="00837520">
        <w:rPr>
          <w:rFonts w:cstheme="minorHAnsi"/>
          <w:b/>
          <w:bCs/>
          <w:sz w:val="28"/>
          <w:szCs w:val="28"/>
        </w:rPr>
        <w:t>POLICY STATEMENT</w:t>
      </w:r>
    </w:p>
    <w:p w14:paraId="1D4CAEB1" w14:textId="77777777" w:rsidR="00C65BC7" w:rsidRDefault="00C65BC7" w:rsidP="00C65BC7">
      <w:pPr>
        <w:spacing w:after="0"/>
        <w:rPr>
          <w:rFonts w:cstheme="minorHAnsi"/>
          <w:b/>
          <w:bCs/>
          <w:sz w:val="28"/>
          <w:szCs w:val="28"/>
        </w:rPr>
      </w:pPr>
    </w:p>
    <w:p w14:paraId="750AE2A9" w14:textId="7E04E831" w:rsidR="00C65BC7" w:rsidRPr="00C65BC7" w:rsidRDefault="00C65BC7" w:rsidP="00C65BC7">
      <w:pPr>
        <w:spacing w:after="0"/>
        <w:rPr>
          <w:rFonts w:cstheme="minorHAnsi"/>
          <w:sz w:val="28"/>
          <w:szCs w:val="28"/>
        </w:rPr>
      </w:pPr>
      <w:r w:rsidRPr="00C65BC7">
        <w:rPr>
          <w:rFonts w:cstheme="minorHAnsi"/>
          <w:sz w:val="28"/>
          <w:szCs w:val="28"/>
        </w:rPr>
        <w:t>In the light of the Covid-19 pandemic and the threat posed to small charities, the Trustees replaced their old Reserves Policy at their AGM on 8</w:t>
      </w:r>
      <w:r w:rsidRPr="00C65BC7">
        <w:rPr>
          <w:rFonts w:cstheme="minorHAnsi"/>
          <w:sz w:val="28"/>
          <w:szCs w:val="28"/>
          <w:vertAlign w:val="superscript"/>
        </w:rPr>
        <w:t>th</w:t>
      </w:r>
      <w:r w:rsidRPr="00C65BC7">
        <w:rPr>
          <w:rFonts w:cstheme="minorHAnsi"/>
          <w:sz w:val="28"/>
          <w:szCs w:val="28"/>
        </w:rPr>
        <w:t xml:space="preserve"> October 2020 with the following:</w:t>
      </w:r>
    </w:p>
    <w:p w14:paraId="3DA66355" w14:textId="77777777" w:rsidR="00C65BC7" w:rsidRPr="00C65BC7" w:rsidRDefault="00C65BC7" w:rsidP="00C65BC7">
      <w:pPr>
        <w:numPr>
          <w:ilvl w:val="0"/>
          <w:numId w:val="3"/>
        </w:numPr>
        <w:spacing w:after="60" w:line="383" w:lineRule="auto"/>
        <w:contextualSpacing/>
        <w:rPr>
          <w:rFonts w:cstheme="minorHAnsi"/>
          <w:sz w:val="28"/>
          <w:szCs w:val="28"/>
        </w:rPr>
      </w:pPr>
      <w:r w:rsidRPr="00C65BC7">
        <w:rPr>
          <w:rFonts w:cstheme="minorHAnsi"/>
          <w:sz w:val="28"/>
          <w:szCs w:val="28"/>
        </w:rPr>
        <w:t xml:space="preserve">The General Reserve should be built up to a level which would finance a reasonable period in which to run down the organisation’s operations in the event of a major loss of income. In the current circumstances the Trustees believe this reserve should be £15k, which would allow the Charity to operate at a basic level for a year. </w:t>
      </w:r>
    </w:p>
    <w:p w14:paraId="333D8A1F" w14:textId="77777777" w:rsidR="00C65BC7" w:rsidRPr="00C65BC7" w:rsidRDefault="00C65BC7" w:rsidP="00C65BC7">
      <w:pPr>
        <w:numPr>
          <w:ilvl w:val="0"/>
          <w:numId w:val="3"/>
        </w:numPr>
        <w:spacing w:after="60" w:line="383" w:lineRule="auto"/>
        <w:contextualSpacing/>
        <w:rPr>
          <w:rFonts w:cstheme="minorHAnsi"/>
          <w:sz w:val="28"/>
          <w:szCs w:val="28"/>
        </w:rPr>
      </w:pPr>
      <w:r w:rsidRPr="00C65BC7">
        <w:rPr>
          <w:rFonts w:cstheme="minorHAnsi"/>
          <w:sz w:val="28"/>
          <w:szCs w:val="28"/>
        </w:rPr>
        <w:t>There should also be a Development Reserve to allow future activities to be resourced or provide matching resources for potential grant applications. This should be at least £10k</w:t>
      </w:r>
    </w:p>
    <w:p w14:paraId="5AE8A3B9" w14:textId="77777777" w:rsidR="00C65BC7" w:rsidRPr="00C65BC7" w:rsidRDefault="00C65BC7" w:rsidP="00C65BC7">
      <w:pPr>
        <w:numPr>
          <w:ilvl w:val="0"/>
          <w:numId w:val="3"/>
        </w:numPr>
        <w:spacing w:after="60" w:line="383" w:lineRule="auto"/>
        <w:contextualSpacing/>
        <w:rPr>
          <w:rFonts w:cstheme="minorHAnsi"/>
          <w:sz w:val="28"/>
          <w:szCs w:val="28"/>
        </w:rPr>
      </w:pPr>
      <w:r w:rsidRPr="00C65BC7">
        <w:rPr>
          <w:rFonts w:cstheme="minorHAnsi"/>
          <w:sz w:val="28"/>
          <w:szCs w:val="28"/>
        </w:rPr>
        <w:t xml:space="preserve">Restricted Reserves will be consequent upon funding for projects lasting more than one year. </w:t>
      </w:r>
    </w:p>
    <w:p w14:paraId="29DDCF98" w14:textId="77777777" w:rsidR="00C65BC7" w:rsidRPr="00C65BC7" w:rsidRDefault="00C65BC7" w:rsidP="00C65BC7">
      <w:pPr>
        <w:numPr>
          <w:ilvl w:val="0"/>
          <w:numId w:val="3"/>
        </w:numPr>
        <w:spacing w:after="60" w:line="383" w:lineRule="auto"/>
        <w:contextualSpacing/>
        <w:rPr>
          <w:rFonts w:cstheme="minorHAnsi"/>
          <w:sz w:val="28"/>
          <w:szCs w:val="28"/>
        </w:rPr>
      </w:pPr>
      <w:r w:rsidRPr="00C65BC7">
        <w:rPr>
          <w:rFonts w:cstheme="minorHAnsi"/>
          <w:sz w:val="28"/>
          <w:szCs w:val="28"/>
        </w:rPr>
        <w:t xml:space="preserve">That the level of all Reserves should be reviewed in line with this policy on an annual basis. </w:t>
      </w:r>
    </w:p>
    <w:bookmarkEnd w:id="0"/>
    <w:p w14:paraId="2E8BBF38" w14:textId="3343B6D2" w:rsidR="00DC2C13" w:rsidRPr="00837520" w:rsidRDefault="003B079F" w:rsidP="00FB08B8">
      <w:pPr>
        <w:spacing w:after="0"/>
        <w:ind w:firstLine="7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highlight w:val="yellow"/>
        </w:rPr>
        <w:t xml:space="preserve">Policy </w:t>
      </w:r>
      <w:proofErr w:type="gramStart"/>
      <w:r>
        <w:rPr>
          <w:rFonts w:cstheme="minorHAnsi"/>
          <w:b/>
          <w:bCs/>
          <w:sz w:val="28"/>
          <w:szCs w:val="28"/>
          <w:highlight w:val="yellow"/>
        </w:rPr>
        <w:t>Dated  :</w:t>
      </w:r>
      <w:proofErr w:type="gramEnd"/>
      <w:r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r w:rsidR="00DC2C13" w:rsidRPr="00837520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October </w:t>
      </w:r>
      <w:r w:rsidR="00DC2C13" w:rsidRPr="00837520">
        <w:rPr>
          <w:rFonts w:cstheme="minorHAnsi"/>
          <w:b/>
          <w:bCs/>
          <w:sz w:val="28"/>
          <w:szCs w:val="28"/>
          <w:highlight w:val="yellow"/>
        </w:rPr>
        <w:t>202</w:t>
      </w:r>
      <w:r w:rsidR="00A549CC" w:rsidRPr="00837520">
        <w:rPr>
          <w:rFonts w:cstheme="minorHAnsi"/>
          <w:b/>
          <w:bCs/>
          <w:sz w:val="28"/>
          <w:szCs w:val="28"/>
          <w:highlight w:val="yellow"/>
        </w:rPr>
        <w:t>2</w:t>
      </w:r>
      <w:r w:rsidR="00DC2C13" w:rsidRPr="00837520">
        <w:rPr>
          <w:rFonts w:cstheme="minorHAnsi"/>
          <w:b/>
          <w:bCs/>
          <w:sz w:val="28"/>
          <w:szCs w:val="28"/>
          <w:highlight w:val="yellow"/>
        </w:rPr>
        <w:tab/>
      </w:r>
      <w:r w:rsidR="00DC2C13" w:rsidRPr="00837520">
        <w:rPr>
          <w:rFonts w:cstheme="minorHAnsi"/>
          <w:b/>
          <w:bCs/>
          <w:sz w:val="28"/>
          <w:szCs w:val="28"/>
          <w:highlight w:val="yellow"/>
        </w:rPr>
        <w:tab/>
      </w:r>
      <w:r w:rsidR="00DC2C13" w:rsidRPr="00837520">
        <w:rPr>
          <w:rFonts w:cstheme="minorHAnsi"/>
          <w:b/>
          <w:bCs/>
          <w:sz w:val="28"/>
          <w:szCs w:val="28"/>
          <w:highlight w:val="yellow"/>
        </w:rPr>
        <w:tab/>
        <w:t xml:space="preserve">Review date  :  </w:t>
      </w:r>
      <w:r>
        <w:rPr>
          <w:rFonts w:cstheme="minorHAnsi"/>
          <w:b/>
          <w:bCs/>
          <w:sz w:val="28"/>
          <w:szCs w:val="28"/>
          <w:highlight w:val="yellow"/>
        </w:rPr>
        <w:t>October</w:t>
      </w:r>
      <w:r w:rsidR="00A549CC" w:rsidRPr="00837520">
        <w:rPr>
          <w:rFonts w:cstheme="minorHAnsi"/>
          <w:b/>
          <w:bCs/>
          <w:sz w:val="28"/>
          <w:szCs w:val="28"/>
          <w:highlight w:val="yellow"/>
        </w:rPr>
        <w:t xml:space="preserve"> 202</w:t>
      </w:r>
      <w:r>
        <w:rPr>
          <w:rFonts w:cstheme="minorHAnsi"/>
          <w:b/>
          <w:bCs/>
          <w:sz w:val="28"/>
          <w:szCs w:val="28"/>
          <w:highlight w:val="yellow"/>
        </w:rPr>
        <w:t>3</w:t>
      </w:r>
      <w:r w:rsidR="00A549CC" w:rsidRPr="00837520">
        <w:rPr>
          <w:rFonts w:cstheme="minorHAnsi"/>
          <w:b/>
          <w:bCs/>
          <w:sz w:val="28"/>
          <w:szCs w:val="28"/>
          <w:highlight w:val="yellow"/>
        </w:rPr>
        <w:t xml:space="preserve"> </w:t>
      </w:r>
    </w:p>
    <w:p w14:paraId="497E134B" w14:textId="77777777" w:rsidR="00A549CC" w:rsidRPr="00837520" w:rsidRDefault="00A549CC" w:rsidP="00FB08B8">
      <w:pPr>
        <w:spacing w:after="0"/>
        <w:ind w:firstLine="720"/>
        <w:rPr>
          <w:rFonts w:cstheme="minorHAnsi"/>
          <w:b/>
          <w:bCs/>
          <w:sz w:val="28"/>
          <w:szCs w:val="28"/>
        </w:rPr>
      </w:pPr>
    </w:p>
    <w:p w14:paraId="4E6217CB" w14:textId="07DDC6BF" w:rsidR="00A549CC" w:rsidRPr="00A549CC" w:rsidRDefault="003B079F" w:rsidP="00FB08B8">
      <w:pPr>
        <w:spacing w:after="0"/>
        <w:ind w:firstLine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Trustee IC</w:t>
      </w:r>
    </w:p>
    <w:p w14:paraId="55156E00" w14:textId="6B41CBDD" w:rsidR="000D0B68" w:rsidRPr="0017148F" w:rsidRDefault="000D0B68" w:rsidP="00D92FDA">
      <w:pPr>
        <w:spacing w:after="0"/>
        <w:rPr>
          <w:rFonts w:cstheme="minorHAnsi"/>
          <w:b/>
          <w:bCs/>
          <w:sz w:val="28"/>
          <w:szCs w:val="28"/>
        </w:rPr>
      </w:pPr>
    </w:p>
    <w:sectPr w:rsidR="000D0B68" w:rsidRPr="0017148F" w:rsidSect="0006355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B305A" w14:textId="77777777" w:rsidR="00B07EC0" w:rsidRDefault="00B07EC0" w:rsidP="0025214A">
      <w:pPr>
        <w:spacing w:after="0" w:line="240" w:lineRule="auto"/>
      </w:pPr>
      <w:r>
        <w:separator/>
      </w:r>
    </w:p>
  </w:endnote>
  <w:endnote w:type="continuationSeparator" w:id="0">
    <w:p w14:paraId="0B126DC8" w14:textId="77777777" w:rsidR="00B07EC0" w:rsidRDefault="00B07EC0" w:rsidP="0025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598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626E81" w14:textId="3E31FAE2" w:rsidR="0025214A" w:rsidRDefault="002521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B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5D3418" w14:textId="77777777" w:rsidR="0025214A" w:rsidRDefault="002521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6F898" w14:textId="77777777" w:rsidR="00B07EC0" w:rsidRDefault="00B07EC0" w:rsidP="0025214A">
      <w:pPr>
        <w:spacing w:after="0" w:line="240" w:lineRule="auto"/>
      </w:pPr>
      <w:r>
        <w:separator/>
      </w:r>
    </w:p>
  </w:footnote>
  <w:footnote w:type="continuationSeparator" w:id="0">
    <w:p w14:paraId="1D144F9F" w14:textId="77777777" w:rsidR="00B07EC0" w:rsidRDefault="00B07EC0" w:rsidP="00252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A63A9"/>
    <w:multiLevelType w:val="hybridMultilevel"/>
    <w:tmpl w:val="1C0AF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B30CA"/>
    <w:multiLevelType w:val="hybridMultilevel"/>
    <w:tmpl w:val="2DA6A904"/>
    <w:lvl w:ilvl="0" w:tplc="70C0DD44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377E92"/>
    <w:multiLevelType w:val="multilevel"/>
    <w:tmpl w:val="EF726FC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94"/>
    <w:rsid w:val="00044636"/>
    <w:rsid w:val="0006355C"/>
    <w:rsid w:val="00083351"/>
    <w:rsid w:val="000B18F5"/>
    <w:rsid w:val="000D0B68"/>
    <w:rsid w:val="000E150E"/>
    <w:rsid w:val="00127198"/>
    <w:rsid w:val="00127906"/>
    <w:rsid w:val="00135F4A"/>
    <w:rsid w:val="0014344F"/>
    <w:rsid w:val="00151EC7"/>
    <w:rsid w:val="0017148F"/>
    <w:rsid w:val="00203769"/>
    <w:rsid w:val="00214C74"/>
    <w:rsid w:val="0025214A"/>
    <w:rsid w:val="002F451B"/>
    <w:rsid w:val="002F5C9C"/>
    <w:rsid w:val="002F629A"/>
    <w:rsid w:val="00321FC9"/>
    <w:rsid w:val="00390694"/>
    <w:rsid w:val="003A65BE"/>
    <w:rsid w:val="003B079F"/>
    <w:rsid w:val="003D51FB"/>
    <w:rsid w:val="00410077"/>
    <w:rsid w:val="00466908"/>
    <w:rsid w:val="00496647"/>
    <w:rsid w:val="00545BE5"/>
    <w:rsid w:val="0056099A"/>
    <w:rsid w:val="00560C25"/>
    <w:rsid w:val="005810C5"/>
    <w:rsid w:val="005C057A"/>
    <w:rsid w:val="006C6804"/>
    <w:rsid w:val="006E3B50"/>
    <w:rsid w:val="00722DEB"/>
    <w:rsid w:val="00770759"/>
    <w:rsid w:val="00770A65"/>
    <w:rsid w:val="00786EF7"/>
    <w:rsid w:val="007C5A20"/>
    <w:rsid w:val="007D7D56"/>
    <w:rsid w:val="008027C1"/>
    <w:rsid w:val="00837520"/>
    <w:rsid w:val="008465C8"/>
    <w:rsid w:val="00870150"/>
    <w:rsid w:val="00885147"/>
    <w:rsid w:val="00885651"/>
    <w:rsid w:val="0096077C"/>
    <w:rsid w:val="00964DD5"/>
    <w:rsid w:val="00A549CC"/>
    <w:rsid w:val="00AE5382"/>
    <w:rsid w:val="00B07EC0"/>
    <w:rsid w:val="00BD076A"/>
    <w:rsid w:val="00BD1A13"/>
    <w:rsid w:val="00BD2C24"/>
    <w:rsid w:val="00BD686D"/>
    <w:rsid w:val="00C172C7"/>
    <w:rsid w:val="00C21E4D"/>
    <w:rsid w:val="00C31982"/>
    <w:rsid w:val="00C44861"/>
    <w:rsid w:val="00C65BC7"/>
    <w:rsid w:val="00C917B3"/>
    <w:rsid w:val="00CE1C3F"/>
    <w:rsid w:val="00CF5058"/>
    <w:rsid w:val="00D12167"/>
    <w:rsid w:val="00D47E75"/>
    <w:rsid w:val="00D92FDA"/>
    <w:rsid w:val="00DB1E2E"/>
    <w:rsid w:val="00DC2C13"/>
    <w:rsid w:val="00DC4DC7"/>
    <w:rsid w:val="00DF1690"/>
    <w:rsid w:val="00E04E45"/>
    <w:rsid w:val="00E33A5D"/>
    <w:rsid w:val="00E92BBF"/>
    <w:rsid w:val="00EA02D3"/>
    <w:rsid w:val="00EB0DBF"/>
    <w:rsid w:val="00EB34B3"/>
    <w:rsid w:val="00F008AE"/>
    <w:rsid w:val="00F35C3E"/>
    <w:rsid w:val="00F956A2"/>
    <w:rsid w:val="00FB08B8"/>
    <w:rsid w:val="00FD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9ED66"/>
  <w15:chartTrackingRefBased/>
  <w15:docId w15:val="{24ABBCE4-F4BC-4C7B-BEC6-628F5C77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7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6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14A"/>
  </w:style>
  <w:style w:type="paragraph" w:styleId="Footer">
    <w:name w:val="footer"/>
    <w:basedOn w:val="Normal"/>
    <w:link w:val="FooterChar"/>
    <w:uiPriority w:val="99"/>
    <w:unhideWhenUsed/>
    <w:rsid w:val="0025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14A"/>
  </w:style>
  <w:style w:type="character" w:customStyle="1" w:styleId="Heading3Char">
    <w:name w:val="Heading 3 Char"/>
    <w:basedOn w:val="DefaultParagraphFont"/>
    <w:link w:val="Heading3"/>
    <w:uiPriority w:val="9"/>
    <w:semiHidden/>
    <w:rsid w:val="00BD07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335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3351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7520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4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69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tmt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atm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Truin (DHL Supply Chain)</dc:creator>
  <cp:keywords/>
  <dc:description/>
  <cp:lastModifiedBy>Admin</cp:lastModifiedBy>
  <cp:revision>4</cp:revision>
  <cp:lastPrinted>2021-01-05T12:45:00Z</cp:lastPrinted>
  <dcterms:created xsi:type="dcterms:W3CDTF">2023-01-20T18:42:00Z</dcterms:created>
  <dcterms:modified xsi:type="dcterms:W3CDTF">2023-01-20T18:51:00Z</dcterms:modified>
</cp:coreProperties>
</file>